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 грудня 2023 року            м. Сквира                             № -VIII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Програми розвитку системи освіти</w:t>
      </w:r>
    </w:p>
    <w:p w:rsidR="00000000" w:rsidDel="00000000" w:rsidP="00000000" w:rsidRDefault="00000000" w:rsidRPr="00000000" w14:paraId="0000000A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 на 2021-2023 роки </w:t>
      </w:r>
    </w:p>
    <w:p w:rsidR="00000000" w:rsidDel="00000000" w:rsidP="00000000" w:rsidRDefault="00000000" w:rsidRPr="00000000" w14:paraId="0000000B">
      <w:pPr>
        <w:keepNext w:val="1"/>
        <w:tabs>
          <w:tab w:val="left" w:leader="none" w:pos="5387"/>
        </w:tabs>
        <w:ind w:right="4535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  від 27.11.2023 року №785, керуючись пунктом 22 статті 26 Закону України «Про місцеве самоврядування в Україні», відповідно до законів України «Про освіту», «Про повну загальну середню освіту», «Про дошкільну освіту», «Про позашкільну освіту», з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метою </w:t>
      </w:r>
      <w:r w:rsidDel="00000000" w:rsidR="00000000" w:rsidRPr="00000000">
        <w:rPr>
          <w:sz w:val="28"/>
          <w:szCs w:val="28"/>
          <w:rtl w:val="0"/>
        </w:rPr>
        <w:t xml:space="preserve">забезпечення соціального захисту учасників навчально-виховного процесу, створення належних умов для отримання учнями якісної освіти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sz w:val="28"/>
          <w:szCs w:val="28"/>
          <w:rtl w:val="0"/>
        </w:rPr>
        <w:t xml:space="preserve">враховуючи висновки постійних комісій, Сквирська міська  рада VIII скликання</w:t>
      </w:r>
    </w:p>
    <w:p w:rsidR="00000000" w:rsidDel="00000000" w:rsidP="00000000" w:rsidRDefault="00000000" w:rsidRPr="00000000" w14:paraId="0000000D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Внести до Програми розвитку системи освіти Сквирської міської територіальної громади на 2021-2023 роки (далі – Програма), затвердженої рішенням сесії Сквирської міської ради від 22 грудня 2020 року № 20-3-VIII зміни, а саме:</w:t>
      </w:r>
    </w:p>
    <w:p w:rsidR="00000000" w:rsidDel="00000000" w:rsidP="00000000" w:rsidRDefault="00000000" w:rsidRPr="00000000" w14:paraId="00000010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пункт 2.4. напряму 2 Загальна середня освіта  викласти в новій редакції, що додається.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Фінансовому управлінню Сквирської міської ради передбачити в установленому порядку у бюджеті Сквирської міської територіальної громади кошти на фінансування Програми  в межах фінансових призначень, виділених на галузь «Освіта».</w:t>
      </w:r>
    </w:p>
    <w:p w:rsidR="00000000" w:rsidDel="00000000" w:rsidP="00000000" w:rsidRDefault="00000000" w:rsidRPr="00000000" w14:paraId="00000012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релігій.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 голова                                 </w:t>
        <w:tab/>
        <w:tab/>
        <w:t xml:space="preserve">              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</w:t>
        <w:tab/>
        <w:tab/>
        <w:tab/>
        <w:t xml:space="preserve">      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                              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6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7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8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A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B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2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bfWxcGir7b3V51j5m94HMNlE0w==">CgMxLjAyCGguZ2pkZ3hzMgloLjMwajB6bGw4AHIhMTRhM2xVQmlqM2ExcEoyQXItQ0lKaVJNVS1QWFdvNUdx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